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1244" w:rsidRDefault="0016339D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201</w:t>
      </w:r>
      <w:r w:rsidR="004E5B78">
        <w:rPr>
          <w:rFonts w:ascii="黑体" w:eastAsia="黑体" w:hAnsi="黑体" w:cs="Times New Roman" w:hint="eastAsia"/>
          <w:sz w:val="32"/>
          <w:szCs w:val="32"/>
        </w:rPr>
        <w:t>9</w:t>
      </w:r>
      <w:bookmarkStart w:id="0" w:name="_GoBack"/>
      <w:bookmarkEnd w:id="0"/>
      <w:r>
        <w:rPr>
          <w:rFonts w:ascii="黑体" w:eastAsia="黑体" w:hAnsi="黑体" w:cs="Times New Roman" w:hint="eastAsia"/>
          <w:sz w:val="32"/>
          <w:szCs w:val="32"/>
        </w:rPr>
        <w:t>年上海健康医学院“三校生”考试大纲</w:t>
      </w:r>
    </w:p>
    <w:p w:rsidR="00D61244" w:rsidRDefault="0016339D">
      <w:pPr>
        <w:ind w:firstLine="420"/>
        <w:jc w:val="center"/>
        <w:rPr>
          <w:rFonts w:ascii="黑体" w:eastAsia="黑体" w:hAnsi="黑体" w:cs="Times New Roman"/>
          <w:sz w:val="32"/>
          <w:szCs w:val="32"/>
        </w:rPr>
      </w:pPr>
      <w:r>
        <w:rPr>
          <w:rFonts w:ascii="黑体" w:eastAsia="黑体" w:hAnsi="黑体" w:cs="Times New Roman" w:hint="eastAsia"/>
          <w:sz w:val="32"/>
          <w:szCs w:val="32"/>
        </w:rPr>
        <w:t>人体解剖考试</w:t>
      </w:r>
      <w:r>
        <w:rPr>
          <w:rFonts w:ascii="黑体" w:eastAsia="黑体" w:hAnsi="黑体" w:cs="Times New Roman"/>
          <w:sz w:val="32"/>
          <w:szCs w:val="32"/>
        </w:rPr>
        <w:t>科目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一、考试内容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（一）绪论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掌握人体的分部、方位术语。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熟悉人体的轴与面。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（二）运动系统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熟悉运动系统的组成。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1.骨和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骨连接</w:t>
      </w:r>
      <w:proofErr w:type="gramEnd"/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掌握骨的构造和功能。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熟悉骨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的分类和分部。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掌握关节的基本构造、辅助结构和运动形式。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熟悉躯干骨的组成和形态特点。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掌握躯干骨的连接。熟悉脊柱的组成、形态和功能。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掌握上肢骨的组成和形态特点。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掌握肩关节、肘关节的组成、构造特点和运动。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掌握下肢骨的组成和形态特点。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掌握骨盆的组成和分部。掌握髋关节、膝关节、踝关节的组成、构造特点和运动。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颅骨各骨的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名称。了解颞下颌关节的组成、构造特点和运动。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掌握临床常用的骨性标志。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 xml:space="preserve">2.骨 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骼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 xml:space="preserve"> 肌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了解骨骼肌的分类、构造和辅助结构。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掌握重要骨骼肌的作用。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熟悉膈的位置、形态。掌握其裂孔通过的结构。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掌握腹直肌、腹外斜肌、腹内斜肌和腹横肌的位置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掌握腹股沟管的位置和内容物。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了解头肌的分部、咀嚼肌的名称。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了解上肢肌的分部。掌握三角肌、肱二头肌和肱三头肌的位置。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熟悉臂肌的分群。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了解下肢肌的分部和分群。掌握臀大肌、股四头肌和小腿三头肌的位置。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（三）消化系统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掌握内脏的概念和腹部分区。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掌握消化系统的组成及上、下消化道的概念。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1.消 化 管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掌握口腔的构成、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熟悉牙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的形态、分类及牙周组织。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掌握腮腺、下颌下腺和舌下腺的位置及腺管开口部位。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掌握咽的位置、分部和交通。熟悉腭扁桃体的位置。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掌握食管的分部及狭窄部位。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掌握胃的位置、形态和分部。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熟悉小肠的分部和形态。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掌握大肠的分部、盲肠和结肠的形态特点、盲肠与阑尾根部的体表投影。了解回盲瓣的位置及作用。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熟悉结肠的分部及各部的位置。掌握直肠的位置、弯曲和毗邻。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了解肛管的形态和分部。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2.消 化 腺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掌握肝的位置和形态，熟悉肝上、下界的体表投影。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掌握胆囊的位置、形态和分部。熟悉胆囊底的体表投影。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掌握肝外胆道的组成和胆汁的排出途径。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熟悉胰的位置、分部和胰管的开口部位。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3.腹 膜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掌握腹膜和腹膜腔的概念。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熟悉大网膜的位置与功能、小网膜的位置和分部。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熟悉直肠膀胱陷凹和子宫直肠陷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的位置及其临床意义。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（四）呼吸系统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1.呼 吸 道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掌握呼吸道的组成和上、下呼吸道的概念。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掌握鼻旁窦的名称、位置及其开口部位。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熟悉喉的位置，喉软骨、喉腔的分部、喉粘膜的特点。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熟悉气管的位置，掌握左、右主支气管的区别及临床意义。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2.肺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掌握肺的形态、位置及分叶。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3.胸膜与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掌握胸膜与胸膜腔的概念，熟悉壁胸膜的分部。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掌握肋膈隐窝的位置。了解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纵隔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的概念。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了解胸膜与肺的体表投影。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（五）泌尿系统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掌握泌尿系统的组成。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1.肾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掌握肾的形态、位置和构造，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的被膜。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2.输尿管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掌握输尿管的分部和狭窄。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3.膀胱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熟悉膀胱的位置、形态和分部。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掌握膀胱三角的位置、粘膜特点及其临床意义。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4.尿道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掌握女性尿道的特点和临床意义。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（六）生殖系统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掌握生殖系统的组成。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1.男性生殖器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掌握男性生殖器的组成。熟悉睾丸的位置和形态。熟悉附睾的位置、形态和作用。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了解输精管的分部、射精管的组成及开口部位。了解输精管结扎术常采用的部位。熟悉前列腺的位置。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掌握男性尿道的弯曲、狭窄和分部。了解精子的排出途径。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2.女性生殖器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掌握女性生殖器的组成。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掌握输卵管的分部和位置。了解输卵管结扎术的常用部位。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熟悉卵巢的位置、固定装置。掌握子宫的形态、分部、位置和固定装置。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了解阴道的位置、毗邻。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了解阴道后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穹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的位置及临床意义。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了解女性外生殖器的构成。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（七）脉管系统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掌握脉管系统的组成。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1.心血管系统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掌握心血管系统的组成及体循环、肺循环的概念。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掌握心的位置、外形及各心腔内的结构。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熟悉心传导系统的组成。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掌握左、右冠状动脉的起始、重要分支及其主要分布范围。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熟悉心包的组成和心的体表投影。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熟悉肺循环的血管组成。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掌握主动脉的分支及分布。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熟悉体循环动脉主干的名称和分支。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熟悉上腔静脉的组成和收集范围。掌握头静脉、贵要静脉和肘正中静脉的注入部位及临床意义。了解奇静脉的起始、收集范围和注入部位。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熟悉下腔静脉的组成和收集范围。掌握大隐静脉的起始部位和注入部位及临床意义。熟悉小隐静脉的起始部位和注入部位。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掌握门静脉的组成和主要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属支及其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收集范围。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掌握门静脉的结构特点及其与上、下腔静脉系的吻合部位。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2.淋巴系统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掌握淋巴系统的组成。熟悉右淋巴导管的起始部位、注入部位和收集范围。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掌握胸导管的起始部位、注入部位和收集范围。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熟悉脾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的位置和形态。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了解淋巴结、胸腺的位置和形态。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（八）感觉器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1.视  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掌握眼球壁的层次、各层的分部及形态结构特点。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掌握眼球内容物的名称，眼的折光系统的组成，熟悉房水循环途径。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了解眼副器的组成。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lastRenderedPageBreak/>
        <w:t>2.前庭蜗器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熟悉前庭蜗器的组成。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熟悉鼓膜的位置、形态和分部。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掌握咽鼓管的交通及小儿咽鼓管的特点和临床意义。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熟悉内耳感受器的名称和作用。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（九）神经系统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熟悉神经系统的分部。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1.中枢神经系统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掌握脊髓的位置和外形。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熟悉脊髓灰质、白质的位置和分部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掌握脑的位置和分部。熟悉脑干的组成。了解小脑的位置和外形。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熟悉间脑位置和组成。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了解大脑半球各面的主要沟、回和分叶。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掌握大脑皮质主要机能区的位置、作用。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熟悉基底核的位置、组成。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掌握内囊的位置、分部、组成及临床意义。</w:t>
      </w:r>
      <w:proofErr w:type="gramStart"/>
      <w:r>
        <w:rPr>
          <w:rFonts w:ascii="仿宋_GB2312" w:eastAsia="仿宋_GB2312" w:hAnsiTheme="minorEastAsia" w:hint="eastAsia"/>
          <w:sz w:val="28"/>
          <w:szCs w:val="28"/>
        </w:rPr>
        <w:t>熟悉脑</w:t>
      </w:r>
      <w:proofErr w:type="gramEnd"/>
      <w:r>
        <w:rPr>
          <w:rFonts w:ascii="仿宋_GB2312" w:eastAsia="仿宋_GB2312" w:hAnsiTheme="minorEastAsia" w:hint="eastAsia"/>
          <w:sz w:val="28"/>
          <w:szCs w:val="28"/>
        </w:rPr>
        <w:t>的动脉组成和临床意义。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熟悉脑、脊髓被膜的层次及蛛网膜下腔和硬膜外腔的位置。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掌握脑室系统的组成和脑脊液的产生及循环途径。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2.周围神经系统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熟悉脊神经的组成、性质及前、后支的分布规律。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了解颈丛的位置和皮支浅出的部位。熟悉膈神经分布。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了解臂丛的位置、组成，臂丛神经损伤后的主要表现。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掌握股神经的分布，了解腰丛的组成和分支。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了解骶丛的位置。掌握坐骨神经的行程和分布。掌握胫神经和腓</w:t>
      </w:r>
      <w:r>
        <w:rPr>
          <w:rFonts w:ascii="仿宋_GB2312" w:eastAsia="仿宋_GB2312" w:hAnsiTheme="minorEastAsia" w:hint="eastAsia"/>
          <w:sz w:val="28"/>
          <w:szCs w:val="28"/>
        </w:rPr>
        <w:lastRenderedPageBreak/>
        <w:t>总神经主要分支及分布。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掌握12对脑神经的名称和损伤后主要表现。熟悉动眼神经、展神经和滑车神经的分布。掌握三叉神经的重要分支和分布。掌握面神经的分布。熟悉舌咽神经、舌下神经的分布。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熟悉交感神经和副交感神经低级中枢的部位。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（十）内分泌系统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掌握甲状腺、肾上腺、垂体</w:t>
      </w:r>
      <w:r w:rsidRPr="0016339D">
        <w:rPr>
          <w:rFonts w:ascii="仿宋_GB2312" w:eastAsia="仿宋_GB2312" w:hAnsiTheme="minorEastAsia" w:hint="eastAsia"/>
          <w:sz w:val="28"/>
          <w:szCs w:val="28"/>
        </w:rPr>
        <w:t>的</w:t>
      </w:r>
      <w:r>
        <w:rPr>
          <w:rFonts w:ascii="仿宋_GB2312" w:eastAsia="仿宋_GB2312" w:hAnsiTheme="minorEastAsia" w:hint="eastAsia"/>
          <w:sz w:val="28"/>
          <w:szCs w:val="28"/>
        </w:rPr>
        <w:t>位置和形态。</w:t>
      </w:r>
    </w:p>
    <w:p w:rsidR="00D61244" w:rsidRDefault="00D6124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二、考试形式、时间及题型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1、考试形式及时间：考试形式为闭卷笔试，试卷满分为100分，考试时间为75分钟。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2、题型比例：选择题（100分）</w:t>
      </w:r>
    </w:p>
    <w:p w:rsidR="00D61244" w:rsidRDefault="00D61244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="仿宋_GB2312" w:eastAsia="仿宋_GB2312" w:hAnsiTheme="minorEastAsia"/>
          <w:sz w:val="28"/>
          <w:szCs w:val="28"/>
        </w:rPr>
      </w:pPr>
      <w:r>
        <w:rPr>
          <w:rFonts w:ascii="仿宋_GB2312" w:eastAsia="仿宋_GB2312" w:hAnsiTheme="minorEastAsia" w:hint="eastAsia"/>
          <w:sz w:val="28"/>
          <w:szCs w:val="28"/>
        </w:rPr>
        <w:t>三、考试参考书</w:t>
      </w:r>
    </w:p>
    <w:p w:rsidR="00D61244" w:rsidRDefault="0016339D">
      <w:pPr>
        <w:adjustRightInd w:val="0"/>
        <w:snapToGrid w:val="0"/>
        <w:spacing w:line="360" w:lineRule="auto"/>
        <w:ind w:firstLineChars="200" w:firstLine="560"/>
        <w:rPr>
          <w:rFonts w:asciiTheme="minorEastAsia" w:hAnsiTheme="minorEastAsia"/>
          <w:sz w:val="24"/>
          <w:szCs w:val="24"/>
        </w:rPr>
      </w:pPr>
      <w:r>
        <w:rPr>
          <w:rFonts w:ascii="仿宋_GB2312" w:eastAsia="仿宋_GB2312" w:hAnsiTheme="minorEastAsia" w:hint="eastAsia"/>
          <w:sz w:val="28"/>
          <w:szCs w:val="28"/>
        </w:rPr>
        <w:t>1.《解剖学基础》(第3版)，王之一主编，人民卫生出版社。</w:t>
      </w:r>
    </w:p>
    <w:sectPr w:rsidR="00D612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E18"/>
    <w:rsid w:val="000846D8"/>
    <w:rsid w:val="000A1B88"/>
    <w:rsid w:val="000C3203"/>
    <w:rsid w:val="000F1E1E"/>
    <w:rsid w:val="00150166"/>
    <w:rsid w:val="0016339D"/>
    <w:rsid w:val="00187E96"/>
    <w:rsid w:val="001A1E8A"/>
    <w:rsid w:val="001A63D6"/>
    <w:rsid w:val="00253238"/>
    <w:rsid w:val="002A4E9E"/>
    <w:rsid w:val="002E2ED7"/>
    <w:rsid w:val="00411894"/>
    <w:rsid w:val="00467121"/>
    <w:rsid w:val="004848E0"/>
    <w:rsid w:val="004E5B78"/>
    <w:rsid w:val="00582095"/>
    <w:rsid w:val="005F7F8B"/>
    <w:rsid w:val="00620DE4"/>
    <w:rsid w:val="00622A0A"/>
    <w:rsid w:val="00654D05"/>
    <w:rsid w:val="0068038B"/>
    <w:rsid w:val="00696E18"/>
    <w:rsid w:val="006A3BFC"/>
    <w:rsid w:val="006A521B"/>
    <w:rsid w:val="006A712D"/>
    <w:rsid w:val="006F07C8"/>
    <w:rsid w:val="00712A0E"/>
    <w:rsid w:val="007E05A5"/>
    <w:rsid w:val="0088277E"/>
    <w:rsid w:val="008866FE"/>
    <w:rsid w:val="008F2A36"/>
    <w:rsid w:val="008F4C26"/>
    <w:rsid w:val="00952FE6"/>
    <w:rsid w:val="00966634"/>
    <w:rsid w:val="009B0A21"/>
    <w:rsid w:val="009E08F2"/>
    <w:rsid w:val="00A37346"/>
    <w:rsid w:val="00A428AC"/>
    <w:rsid w:val="00A65023"/>
    <w:rsid w:val="00AE43BC"/>
    <w:rsid w:val="00B01CF0"/>
    <w:rsid w:val="00B21DC9"/>
    <w:rsid w:val="00B7466C"/>
    <w:rsid w:val="00C474CB"/>
    <w:rsid w:val="00D21354"/>
    <w:rsid w:val="00D4042F"/>
    <w:rsid w:val="00D61244"/>
    <w:rsid w:val="00E10B04"/>
    <w:rsid w:val="00EA57E1"/>
    <w:rsid w:val="00EC5518"/>
    <w:rsid w:val="00ED7403"/>
    <w:rsid w:val="00F24A34"/>
    <w:rsid w:val="00F5152A"/>
    <w:rsid w:val="00FD3629"/>
    <w:rsid w:val="00FE7290"/>
    <w:rsid w:val="338E1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眉 Char"/>
    <w:basedOn w:val="a0"/>
    <w:link w:val="a5"/>
    <w:uiPriority w:val="99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399</Words>
  <Characters>2277</Characters>
  <Application>Microsoft Office Word</Application>
  <DocSecurity>0</DocSecurity>
  <Lines>18</Lines>
  <Paragraphs>5</Paragraphs>
  <ScaleCrop>false</ScaleCrop>
  <Company>Microsoft</Company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AutoBVT</cp:lastModifiedBy>
  <cp:revision>20</cp:revision>
  <cp:lastPrinted>2018-04-19T00:50:00Z</cp:lastPrinted>
  <dcterms:created xsi:type="dcterms:W3CDTF">2018-04-07T08:13:00Z</dcterms:created>
  <dcterms:modified xsi:type="dcterms:W3CDTF">2019-04-15T02:50:00Z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